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CB2" w:rsidRDefault="00B90CB2" w:rsidP="00B90C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РОССИЙСКАЯ ФЕДЕРАЦИЯ</w:t>
      </w: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ФЕДЕРАЛЬНЫЙ ЗАКОН</w:t>
      </w: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ОБ ОСНОВАХ ОХРАНЫ ЗДОРОВЬЯ ГРАЖДАН В РОССИЙСКОЙ ФЕДЕРАЦИИ</w:t>
      </w: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Принят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Государственной Думой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bookmarkStart w:id="0" w:name="_GoBack"/>
      <w:bookmarkEnd w:id="0"/>
      <w:r w:rsidRPr="00B90CB2">
        <w:rPr>
          <w:rFonts w:ascii="Times New Roman" w:eastAsia="Times New Roman" w:hAnsi="Times New Roman" w:cs="Times New Roman"/>
          <w:sz w:val="24"/>
          <w:szCs w:val="24"/>
        </w:rPr>
        <w:t>1 ноября 2011 года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Одобрен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Советом Федерации</w:t>
      </w:r>
    </w:p>
    <w:p w:rsidR="00B90CB2" w:rsidRPr="00B90CB2" w:rsidRDefault="00B90CB2" w:rsidP="00B90CB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9 ноября 2011 года</w:t>
      </w:r>
    </w:p>
    <w:p w:rsidR="00B90CB2" w:rsidRDefault="00B90CB2" w:rsidP="00B90C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90CB2" w:rsidRDefault="00B90CB2" w:rsidP="00B90C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Глава 4. ПРАВА И ОБЯЗАННОСТИ ГРАЖДАН В СФЕРЕ</w:t>
      </w:r>
    </w:p>
    <w:p w:rsidR="00B90CB2" w:rsidRPr="00B90CB2" w:rsidRDefault="00B90CB2" w:rsidP="00B90CB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ОХРАНЫ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18. Право на охрану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Каждый имеет право на охрану здоровья.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22.10.2014 N 314-ФЗ)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19. Право на медицинскую помощь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Каждый имеет право на медицинскую помощь.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2.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4. Порядок оказания медицинской помощи иностранным гражданам определяется Правительством Российской Федерации.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5. Пациент имеет право на: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3) получение консультаций врачей-специалистов;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(п. 4 в ред. Федерального закона от 06.03.2019 N 18-ФЗ)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7) защиту сведений, составляющих врачебную тайну;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8) отказ от медицинского вмешательства;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9) возмещение вреда, причиненного здоровью при оказании ему медицинской помощи;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10) допуск к нему адвоката или законного представителя для защиты своих прав;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20. Информированное добровольное согласие на медицинское вмешательство и на отказ от медицинского вмешательства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1" w:name="p451"/>
      <w:bookmarkEnd w:id="1"/>
      <w:r w:rsidRPr="00B90CB2">
        <w:rPr>
          <w:rFonts w:ascii="Times New Roman" w:eastAsia="Times New Roman" w:hAnsi="Times New Roman" w:cs="Times New Roman"/>
          <w:sz w:val="24"/>
          <w:szCs w:val="24"/>
        </w:rP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2" w:name="p452"/>
      <w:bookmarkEnd w:id="2"/>
      <w:r w:rsidRPr="00B90CB2">
        <w:rPr>
          <w:rFonts w:ascii="Times New Roman" w:eastAsia="Times New Roman" w:hAnsi="Times New Roman" w:cs="Times New Roman"/>
          <w:sz w:val="24"/>
          <w:szCs w:val="24"/>
        </w:rP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1) лица, не достигшего возраста, установленного частью 5 статьи 47 и частью 2 статьи 54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3. Гражданин, один из родителей или иной законный представитель лица, указанного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имеют право отказаться от медицинского вмешательства или потребовать его прекращения, за исключением случаев, предусмотренных </w:t>
      </w:r>
      <w:hyperlink w:anchor="p465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частью 9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4. При отказе от медицинского вмешательства гражданину, одному из родителей или иному законному представителю лица, указанного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в доступной для него форме должны быть разъяснены возможные последствия такого отказа.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 При отказе одного из родителей или иного законного представителя лица, указанного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6. Лица, указанные в </w:t>
      </w:r>
      <w:hyperlink w:anchor="p451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частях 1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для получения первичной медико-санитарной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перечень, устанавливаемый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квалифицированной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может быть сформировано в форме электронного документа при наличии в медицинской документации пациента сведений о его законном представителе.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(часть 7 в ред. Федерального закона от 29.07.2017 N 242-ФЗ)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25.11.2013 N 317-ФЗ)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3" w:name="p465"/>
      <w:bookmarkEnd w:id="3"/>
      <w:r w:rsidRPr="00B90CB2">
        <w:rPr>
          <w:rFonts w:ascii="Times New Roman" w:eastAsia="Times New Roman" w:hAnsi="Times New Roman" w:cs="Times New Roman"/>
          <w:sz w:val="24"/>
          <w:szCs w:val="24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4" w:name="p466"/>
      <w:bookmarkEnd w:id="4"/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статьи);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5" w:name="p467"/>
      <w:bookmarkEnd w:id="5"/>
      <w:r w:rsidRPr="00B90CB2">
        <w:rPr>
          <w:rFonts w:ascii="Times New Roman" w:eastAsia="Times New Roman" w:hAnsi="Times New Roman" w:cs="Times New Roman"/>
          <w:sz w:val="24"/>
          <w:szCs w:val="24"/>
        </w:rPr>
        <w:t>2) в отношении лиц, страдающих заболеваниями, представляющими опасность для окружающих;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6" w:name="p468"/>
      <w:bookmarkEnd w:id="6"/>
      <w:r w:rsidRPr="00B90CB2">
        <w:rPr>
          <w:rFonts w:ascii="Times New Roman" w:eastAsia="Times New Roman" w:hAnsi="Times New Roman" w:cs="Times New Roman"/>
          <w:sz w:val="24"/>
          <w:szCs w:val="24"/>
        </w:rPr>
        <w:t>3) в отношении лиц, страдающих тяжелыми психическими расстройствами;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7" w:name="p469"/>
      <w:bookmarkEnd w:id="7"/>
      <w:r w:rsidRPr="00B90CB2">
        <w:rPr>
          <w:rFonts w:ascii="Times New Roman" w:eastAsia="Times New Roman" w:hAnsi="Times New Roman" w:cs="Times New Roman"/>
          <w:sz w:val="24"/>
          <w:szCs w:val="24"/>
        </w:rPr>
        <w:t>4) в отношении лиц, совершивших общественно опасные деяния (преступления);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5) при проведении судебно-медицинской экспертизы и (или) судебно-психиатрической экспертизы;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8" w:name="p471"/>
      <w:bookmarkEnd w:id="8"/>
      <w:r w:rsidRPr="00B90CB2">
        <w:rPr>
          <w:rFonts w:ascii="Times New Roman" w:eastAsia="Times New Roman" w:hAnsi="Times New Roman" w:cs="Times New Roman"/>
          <w:sz w:val="24"/>
          <w:szCs w:val="24"/>
        </w:rPr>
        <w:t>6) при оказании паллиативной медицинской помощи, если состояние гражданина не позволяет выразить ему свою волю и отсутствует законный представитель.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(п. 6 введен Федеральным законом от 06.03.2019 N 18-ФЗ)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10.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1) в случаях, указанных в </w:t>
      </w:r>
      <w:hyperlink w:anchor="p466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w:anchor="p467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2 части 9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25.11.2013 N 317-ФЗ)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2) в отношении лиц, указанных в </w:t>
      </w:r>
      <w:hyperlink w:anchor="p468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пунктах 3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w:anchor="p469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4 части 9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- судом в случаях и в порядке, которые установлены законодательством Российской Федерации;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3) в случае, указанном в </w:t>
      </w:r>
      <w:hyperlink w:anchor="p471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пункте 6 части 9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p45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 и в отношении которого проведено медицинское вмешательство.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(п. 3 введен Федеральным законом от 06.03.2019 N 18-ФЗ)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законом.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21. Выбор врача и медицинской организации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порядке, утвержденном уполномоченным федеральным органом исполнительной власти, и на выбор врача с учетом согласия врача. Особенности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включенных в соответствующий перечень,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9" w:name="p485"/>
      <w:bookmarkEnd w:id="9"/>
      <w:r w:rsidRPr="00B90CB2">
        <w:rPr>
          <w:rFonts w:ascii="Times New Roman" w:eastAsia="Times New Roman" w:hAnsi="Times New Roman" w:cs="Times New Roman"/>
          <w:sz w:val="24"/>
          <w:szCs w:val="24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3. Оказание первичной специализированной медико-санитарной помощи осуществляется: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w:anchor="p485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частью 2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с учетом порядков оказания медицинской помощи.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6.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 административного ареста осуществляется с учетом особенностей оказания медицинской помощи, установленных </w:t>
      </w:r>
      <w:hyperlink w:anchor="p521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статьями 25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w:anchor="p538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26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(часть 9 введена Федеральным законом от 02.07.2013 N 185-ФЗ)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22. Информация о состоянии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</w:t>
      </w: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участие в медицинском обследовании и лечении. В отношении лиц, не достигших возраста, установленного в части 2 статьи 54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4. Пациент либо его законный представитель имеет право непосредственно знакомиться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 других специалистов.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25.11.2013 N 317-ФЗ)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электронных документов.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(часть 5 в ред. Федерального закона от 29.07.2017 N 242-ФЗ)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23. Информация о факторах, влияющих на здоровье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порядке, предусмотренном законодательством Российской Федерации.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24. Права работников, занятых на отдельных видах работ, на охрану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В целях охраны здоровья и сохранения способности к труду, предупреждения и своевременного выявления 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обязательные медицинские осмотры.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2. 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3. В случае выявления при проведении обязательных медицинских осмотров медицинских противопоказаний к осуществлению отдельных видов работ, перечень которых устанавливается уполномоченным федеральным органом исполнительной власти, работник может быть признан врачебной комиссией медицинской организации на </w:t>
      </w: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4. В целях охраны здоровья работодатели вправе вводить в штат должности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их прохождения.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10" w:name="p521"/>
      <w:bookmarkEnd w:id="10"/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и граждан, поступающих на военную службу или приравненную к ней службу по контракту, на охрану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Военнослужащие и лица, приравненные по медицинскому обеспечению к военнослужащим (далее - военнослужащие и приравненные к ним лица),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военно-врачебной комиссии.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2.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контракту, проходят медицинское освидетельствование в порядке, предусмотренном статьей 61 настоящего Федерального закона,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3. Военнослужащие и приравненные к ним лица имеют право на получение медицинской помощи в ведомственных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 федеральным государственным органам, в которых федеральным законом предусмотрена военная служба или приравненная к ней служба.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04.06.2014 N 145-ФЗ)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4. Порядок 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освобождения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 или приравненная к ней служба.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04.06.2014 N 145-ФЗ)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>5. Граждане при постановке их на воинский учет, призыве 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альтернативную гражданскую службу,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 военной службе или приравненной к ней службе.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(часть 5 в ред. Федерального закона от 03.08.2018 N 309-ФЗ)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6. Особенности охраны здоровья военнослужащих и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04.06.2014 N 145-ФЗ)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11" w:name="p538"/>
      <w:bookmarkEnd w:id="11"/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12" w:name="p540"/>
      <w:bookmarkEnd w:id="12"/>
      <w:r w:rsidRPr="00B90CB2">
        <w:rPr>
          <w:rFonts w:ascii="Times New Roman" w:eastAsia="Times New Roman" w:hAnsi="Times New Roman" w:cs="Times New Roman"/>
          <w:sz w:val="24"/>
          <w:szCs w:val="24"/>
        </w:rP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2. Беременные женщины, женщины во время родов и в послеродовой период из числа лиц, указанных в </w:t>
      </w:r>
      <w:hyperlink w:anchor="p540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bookmarkStart w:id="13" w:name="p542"/>
      <w:bookmarkEnd w:id="13"/>
      <w:r w:rsidRPr="00B90CB2">
        <w:rPr>
          <w:rFonts w:ascii="Times New Roman" w:eastAsia="Times New Roman" w:hAnsi="Times New Roman" w:cs="Times New Roman"/>
          <w:sz w:val="24"/>
          <w:szCs w:val="24"/>
        </w:rPr>
        <w:t>3. При невозможности оказания медицинской помощи в учреждениях уголовно-исполнительной системы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здравоохранения, а также на приглашение для проведения консультаций врачей-специалистов указанных медицинских организаций в порядке, установленном Правительством Российской Федерации, за счет бюджетных ассигнований федерального бюджета, предусмотренных на эти цели федеральному органу исполнительной власти, осуществляющему правоприменительные функции, функции по контролю и надзору в сфере исполнения уголовных наказаний в отношении осужденных.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4.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</w:t>
      </w:r>
      <w:hyperlink w:anchor="p542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3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</w:t>
      </w:r>
      <w:r w:rsidRPr="00B90CB2">
        <w:rPr>
          <w:rFonts w:ascii="Times New Roman" w:eastAsia="Times New Roman" w:hAnsi="Times New Roman" w:cs="Times New Roman"/>
          <w:sz w:val="24"/>
          <w:szCs w:val="24"/>
        </w:rPr>
        <w:lastRenderedPageBreak/>
        <w:t>здравоохранения,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лиц, указанных в </w:t>
      </w:r>
      <w:hyperlink w:anchor="p540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не допускаются.</w:t>
      </w:r>
    </w:p>
    <w:p w:rsidR="00B90CB2" w:rsidRPr="00B90CB2" w:rsidRDefault="00B90CB2" w:rsidP="00B90CB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color w:val="000000"/>
          <w:sz w:val="24"/>
          <w:szCs w:val="24"/>
        </w:rPr>
        <w:t>(в ред. Федерального закона от 08.03.2015 N 55-ФЗ)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6. В отношении лиц, отбывающих наказание в учреждениях уголовно-исполнительной системы, договор о добровольном медицинском страховании расторгается.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w:anchor="p540" w:history="1">
        <w:r w:rsidRPr="00B90CB2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части 1</w:t>
        </w:r>
      </w:hyperlink>
      <w:r w:rsidRPr="00B90CB2">
        <w:rPr>
          <w:rFonts w:ascii="Times New Roman" w:eastAsia="Times New Roman" w:hAnsi="Times New Roman" w:cs="Times New Roman"/>
          <w:sz w:val="24"/>
          <w:szCs w:val="24"/>
        </w:rPr>
        <w:t xml:space="preserve"> настоящей статьи, устанавливается законодательством Российской Федерации, в том числе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уполномоченным федеральным органом исполнительной власти.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27. Обязанности граждан в сфере охраны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Граждане обязаны заботиться о сохранении своего здоровья.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Arial" w:eastAsia="Times New Roman" w:hAnsi="Arial" w:cs="Arial"/>
          <w:b/>
          <w:bCs/>
          <w:sz w:val="24"/>
          <w:szCs w:val="24"/>
        </w:rPr>
        <w:t>Статья 28. Общественные объединения по защите прав граждан в сфере охраны здоровья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:rsidR="00B90CB2" w:rsidRPr="00B90CB2" w:rsidRDefault="00B90CB2" w:rsidP="00B90CB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B90CB2">
        <w:rPr>
          <w:rFonts w:ascii="Times New Roman" w:eastAsia="Times New Roman" w:hAnsi="Times New Roman" w:cs="Times New Roman"/>
          <w:sz w:val="24"/>
          <w:szCs w:val="24"/>
        </w:rP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питания и заменителей грудного молока.</w:t>
      </w:r>
    </w:p>
    <w:p w:rsidR="00994B14" w:rsidRDefault="00994B14"/>
    <w:sectPr w:rsidR="0099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43E"/>
    <w:rsid w:val="0000043E"/>
    <w:rsid w:val="00994B14"/>
    <w:rsid w:val="00B9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AFB6C-7D12-4388-AB67-F1B30F8B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6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16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183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526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0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15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5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66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38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04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65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4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7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46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31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09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69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56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70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600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0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07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43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8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49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22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3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28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8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89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64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15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4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06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104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71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5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97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0224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41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86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5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75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9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78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903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3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8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219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29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69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48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13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67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97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6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1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06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7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77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88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11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3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0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90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36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1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5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40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996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8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4496</Words>
  <Characters>25633</Characters>
  <Application>Microsoft Office Word</Application>
  <DocSecurity>0</DocSecurity>
  <Lines>213</Lines>
  <Paragraphs>60</Paragraphs>
  <ScaleCrop>false</ScaleCrop>
  <Company/>
  <LinksUpToDate>false</LinksUpToDate>
  <CharactersWithSpaces>30069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3</cp:revision>
  <dcterms:created xsi:type="dcterms:W3CDTF">2019-03-21T14:37:00Z</dcterms:created>
  <dcterms:modified xsi:type="dcterms:W3CDTF">2019-03-21T14:38:00Z</dcterms:modified>
</cp:coreProperties>
</file>